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E7" w:rsidRPr="005E1C1A" w:rsidRDefault="00B47FE7" w:rsidP="005E1C1A">
      <w:pPr>
        <w:pStyle w:val="Style5"/>
        <w:rPr>
          <w:rFonts w:asciiTheme="minorHAnsi" w:hAnsiTheme="minorHAnsi" w:cstheme="minorHAnsi"/>
          <w:b/>
          <w:bCs/>
          <w:sz w:val="24"/>
          <w:szCs w:val="24"/>
        </w:rPr>
      </w:pPr>
      <w:r w:rsidRPr="005E1C1A">
        <w:rPr>
          <w:rFonts w:asciiTheme="minorHAnsi" w:hAnsiTheme="minorHAnsi" w:cstheme="minorHAnsi"/>
          <w:b/>
          <w:bCs/>
          <w:sz w:val="24"/>
          <w:szCs w:val="24"/>
        </w:rPr>
        <w:t>Angebot „Musik-Konzepte“ der edition text+kritik</w:t>
      </w:r>
    </w:p>
    <w:p w:rsidR="00B47FE7" w:rsidRPr="0084547B" w:rsidRDefault="00B47FE7" w:rsidP="005E1C1A">
      <w:pPr>
        <w:rPr>
          <w:rFonts w:asciiTheme="minorHAnsi" w:hAnsiTheme="minorHAnsi" w:cstheme="minorHAnsi"/>
          <w:sz w:val="24"/>
          <w:szCs w:val="24"/>
        </w:rPr>
      </w:pPr>
    </w:p>
    <w:p w:rsidR="005E1C1A" w:rsidRPr="0084547B" w:rsidRDefault="0053463B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1/2 </w:t>
      </w:r>
      <w:r w:rsidRPr="0084547B">
        <w:rPr>
          <w:rFonts w:asciiTheme="minorHAnsi" w:hAnsiTheme="minorHAnsi" w:cstheme="minorHAnsi"/>
          <w:sz w:val="24"/>
          <w:szCs w:val="24"/>
        </w:rPr>
        <w:t xml:space="preserve">Claude Debussy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="005E1C1A" w:rsidRPr="0084547B">
        <w:rPr>
          <w:rFonts w:asciiTheme="minorHAnsi" w:hAnsiTheme="minorHAnsi" w:cstheme="minorHAnsi"/>
          <w:bCs/>
          <w:sz w:val="24"/>
          <w:szCs w:val="24"/>
        </w:rPr>
        <w:t>3</w:t>
      </w:r>
      <w:r>
        <w:rPr>
          <w:rFonts w:asciiTheme="minorHAnsi" w:hAnsiTheme="minorHAnsi" w:cstheme="minorHAnsi"/>
          <w:bCs/>
          <w:sz w:val="24"/>
          <w:szCs w:val="24"/>
        </w:rPr>
        <w:t>*</w:t>
      </w:r>
      <w:r w:rsidR="005E1C1A" w:rsidRPr="0084547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E1C1A" w:rsidRPr="0084547B">
        <w:rPr>
          <w:rFonts w:asciiTheme="minorHAnsi" w:hAnsiTheme="minorHAnsi" w:cstheme="minorHAnsi"/>
          <w:sz w:val="24"/>
          <w:szCs w:val="24"/>
        </w:rPr>
        <w:t xml:space="preserve"> Mozart: Ist die Zauberflöte ein Machwerk?</w:t>
      </w:r>
    </w:p>
    <w:p w:rsidR="0053463B" w:rsidRPr="0084547B" w:rsidRDefault="0053463B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4 </w:t>
      </w:r>
      <w:r w:rsidRPr="0084547B">
        <w:rPr>
          <w:rFonts w:asciiTheme="minorHAnsi" w:hAnsiTheme="minorHAnsi" w:cstheme="minorHAnsi"/>
          <w:sz w:val="24"/>
          <w:szCs w:val="24"/>
        </w:rPr>
        <w:t xml:space="preserve">Alban Berg. Kammermusik </w:t>
      </w:r>
    </w:p>
    <w:p w:rsidR="0053463B" w:rsidRPr="0084547B" w:rsidRDefault="0053463B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5 </w:t>
      </w:r>
      <w:r w:rsidRPr="0084547B">
        <w:rPr>
          <w:rFonts w:asciiTheme="minorHAnsi" w:hAnsiTheme="minorHAnsi" w:cstheme="minorHAnsi"/>
          <w:sz w:val="24"/>
          <w:szCs w:val="24"/>
        </w:rPr>
        <w:t xml:space="preserve"> Richard Wagner. Wie antisemitisch darf ein Künstler  sein?     </w:t>
      </w:r>
    </w:p>
    <w:p w:rsidR="0053463B" w:rsidRPr="0084547B" w:rsidRDefault="0053463B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6 </w:t>
      </w:r>
      <w:r w:rsidRPr="0084547B">
        <w:rPr>
          <w:rFonts w:asciiTheme="minorHAnsi" w:hAnsiTheme="minorHAnsi" w:cstheme="minorHAnsi"/>
          <w:sz w:val="24"/>
          <w:szCs w:val="24"/>
        </w:rPr>
        <w:t xml:space="preserve">Edgard Varèse. Rückblick auf die Zukunft   </w:t>
      </w:r>
    </w:p>
    <w:p w:rsidR="005E1C1A" w:rsidRPr="0084547B" w:rsidRDefault="0053463B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7 </w:t>
      </w:r>
      <w:r w:rsidRPr="0084547B">
        <w:rPr>
          <w:rFonts w:asciiTheme="minorHAnsi" w:hAnsiTheme="minorHAnsi" w:cstheme="minorHAnsi"/>
          <w:sz w:val="24"/>
          <w:szCs w:val="24"/>
        </w:rPr>
        <w:t xml:space="preserve">Leoš Jánaček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="005E1C1A" w:rsidRPr="0084547B">
        <w:rPr>
          <w:rFonts w:asciiTheme="minorHAnsi" w:hAnsiTheme="minorHAnsi" w:cstheme="minorHAnsi"/>
          <w:bCs/>
          <w:sz w:val="24"/>
          <w:szCs w:val="24"/>
        </w:rPr>
        <w:t>8</w:t>
      </w:r>
      <w:r>
        <w:rPr>
          <w:rFonts w:asciiTheme="minorHAnsi" w:hAnsiTheme="minorHAnsi" w:cstheme="minorHAnsi"/>
          <w:bCs/>
          <w:sz w:val="24"/>
          <w:szCs w:val="24"/>
        </w:rPr>
        <w:t>*</w:t>
      </w:r>
      <w:r w:rsidR="005E1C1A" w:rsidRPr="0084547B">
        <w:rPr>
          <w:rFonts w:asciiTheme="minorHAnsi" w:hAnsiTheme="minorHAnsi" w:cstheme="minorHAnsi"/>
          <w:sz w:val="24"/>
          <w:szCs w:val="24"/>
        </w:rPr>
        <w:t xml:space="preserve">  Beethoven: Das Problem der Interpretation</w:t>
      </w:r>
    </w:p>
    <w:p w:rsidR="0053463B" w:rsidRPr="0084547B" w:rsidRDefault="0053463B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9 </w:t>
      </w:r>
      <w:r w:rsidRPr="0084547B">
        <w:rPr>
          <w:rFonts w:asciiTheme="minorHAnsi" w:hAnsiTheme="minorHAnsi" w:cstheme="minorHAnsi"/>
          <w:sz w:val="24"/>
          <w:szCs w:val="24"/>
        </w:rPr>
        <w:t xml:space="preserve">Alban Berg. Kammermusik II  </w:t>
      </w:r>
    </w:p>
    <w:p w:rsidR="0053463B" w:rsidRPr="0084547B" w:rsidRDefault="0053463B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10 </w:t>
      </w:r>
      <w:r w:rsidRPr="0084547B">
        <w:rPr>
          <w:rFonts w:asciiTheme="minorHAnsi" w:hAnsiTheme="minorHAnsi" w:cstheme="minorHAnsi"/>
          <w:sz w:val="24"/>
          <w:szCs w:val="24"/>
        </w:rPr>
        <w:t xml:space="preserve">Giuseppe Verdi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11 </w:t>
      </w:r>
      <w:r w:rsidRPr="0084547B">
        <w:rPr>
          <w:rFonts w:asciiTheme="minorHAnsi" w:hAnsiTheme="minorHAnsi" w:cstheme="minorHAnsi"/>
          <w:sz w:val="24"/>
          <w:szCs w:val="24"/>
        </w:rPr>
        <w:t xml:space="preserve">Erik Satie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20 </w:t>
      </w:r>
      <w:r w:rsidRPr="0084547B">
        <w:rPr>
          <w:rFonts w:asciiTheme="minorHAnsi" w:hAnsiTheme="minorHAnsi" w:cstheme="minorHAnsi"/>
          <w:sz w:val="24"/>
          <w:szCs w:val="24"/>
        </w:rPr>
        <w:t xml:space="preserve">Luigi Nono   </w:t>
      </w:r>
    </w:p>
    <w:p w:rsidR="004846E5" w:rsidRPr="0084547B" w:rsidRDefault="0053463B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34/35 </w:t>
      </w:r>
      <w:r w:rsidRPr="0084547B">
        <w:rPr>
          <w:rFonts w:asciiTheme="minorHAnsi" w:hAnsiTheme="minorHAnsi" w:cstheme="minorHAnsi"/>
          <w:sz w:val="24"/>
          <w:szCs w:val="24"/>
        </w:rPr>
        <w:t xml:space="preserve">Igor Strawinsky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41 </w:t>
      </w:r>
      <w:r w:rsidRPr="0084547B">
        <w:rPr>
          <w:rFonts w:asciiTheme="minorHAnsi" w:hAnsiTheme="minorHAnsi" w:cstheme="minorHAnsi"/>
          <w:sz w:val="24"/>
          <w:szCs w:val="24"/>
        </w:rPr>
        <w:t xml:space="preserve">Haydn, Joseph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42 </w:t>
      </w:r>
      <w:r w:rsidRPr="0084547B">
        <w:rPr>
          <w:rFonts w:asciiTheme="minorHAnsi" w:hAnsiTheme="minorHAnsi" w:cstheme="minorHAnsi"/>
          <w:sz w:val="24"/>
          <w:szCs w:val="24"/>
        </w:rPr>
        <w:t xml:space="preserve">Johann Sebastian Bach. »Goldberg-Variationen« </w:t>
      </w:r>
    </w:p>
    <w:p w:rsidR="0053463B" w:rsidRPr="0084547B" w:rsidRDefault="0053463B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43/44 </w:t>
      </w:r>
      <w:r w:rsidRPr="0084547B">
        <w:rPr>
          <w:rFonts w:asciiTheme="minorHAnsi" w:hAnsiTheme="minorHAnsi" w:cstheme="minorHAnsi"/>
          <w:sz w:val="24"/>
          <w:szCs w:val="24"/>
        </w:rPr>
        <w:t xml:space="preserve">Franco Evangelisti   </w:t>
      </w:r>
    </w:p>
    <w:p w:rsidR="005E1C1A" w:rsidRPr="0084547B" w:rsidRDefault="0053463B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45 </w:t>
      </w:r>
      <w:r w:rsidRPr="0084547B">
        <w:rPr>
          <w:rFonts w:asciiTheme="minorHAnsi" w:hAnsiTheme="minorHAnsi" w:cstheme="minorHAnsi"/>
          <w:sz w:val="24"/>
          <w:szCs w:val="24"/>
        </w:rPr>
        <w:t xml:space="preserve">Fryderyk Chopin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46 </w:t>
      </w:r>
      <w:r w:rsidRPr="0084547B">
        <w:rPr>
          <w:rFonts w:asciiTheme="minorHAnsi" w:hAnsiTheme="minorHAnsi" w:cstheme="minorHAnsi"/>
          <w:sz w:val="24"/>
          <w:szCs w:val="24"/>
        </w:rPr>
        <w:t xml:space="preserve">Vincenzo Bellini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47 </w:t>
      </w:r>
      <w:r w:rsidRPr="0084547B">
        <w:rPr>
          <w:rFonts w:asciiTheme="minorHAnsi" w:hAnsiTheme="minorHAnsi" w:cstheme="minorHAnsi"/>
          <w:sz w:val="24"/>
          <w:szCs w:val="24"/>
        </w:rPr>
        <w:t xml:space="preserve">Domenico Scarlatti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="005E1C1A" w:rsidRPr="0084547B">
        <w:rPr>
          <w:rFonts w:asciiTheme="minorHAnsi" w:hAnsiTheme="minorHAnsi" w:cstheme="minorHAnsi"/>
          <w:bCs/>
          <w:sz w:val="24"/>
          <w:szCs w:val="24"/>
        </w:rPr>
        <w:t>48/49</w:t>
      </w:r>
      <w:r>
        <w:rPr>
          <w:rFonts w:asciiTheme="minorHAnsi" w:hAnsiTheme="minorHAnsi" w:cstheme="minorHAnsi"/>
          <w:bCs/>
          <w:sz w:val="24"/>
          <w:szCs w:val="24"/>
        </w:rPr>
        <w:t>*</w:t>
      </w:r>
      <w:r w:rsidR="005E1C1A" w:rsidRPr="0084547B">
        <w:rPr>
          <w:rFonts w:asciiTheme="minorHAnsi" w:hAnsiTheme="minorHAnsi" w:cstheme="minorHAnsi"/>
          <w:sz w:val="24"/>
          <w:szCs w:val="24"/>
        </w:rPr>
        <w:t xml:space="preserve">  Morton Feldman</w:t>
      </w:r>
    </w:p>
    <w:p w:rsidR="0053463B" w:rsidRPr="0084547B" w:rsidRDefault="0053463B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50/51 </w:t>
      </w:r>
      <w:r w:rsidRPr="0084547B">
        <w:rPr>
          <w:rFonts w:asciiTheme="minorHAnsi" w:hAnsiTheme="minorHAnsi" w:cstheme="minorHAnsi"/>
          <w:sz w:val="24"/>
          <w:szCs w:val="24"/>
        </w:rPr>
        <w:t xml:space="preserve">Johann Sebastian Bach. Die Passionen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52 </w:t>
      </w:r>
      <w:r w:rsidRPr="0084547B">
        <w:rPr>
          <w:rFonts w:asciiTheme="minorHAnsi" w:hAnsiTheme="minorHAnsi" w:cstheme="minorHAnsi"/>
          <w:sz w:val="24"/>
          <w:szCs w:val="24"/>
        </w:rPr>
        <w:t xml:space="preserve">Carl Maria von Weber   </w:t>
      </w:r>
    </w:p>
    <w:p w:rsidR="0053463B" w:rsidRPr="0084547B" w:rsidRDefault="005E1C1A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>53</w:t>
      </w:r>
      <w:r w:rsidR="0053463B">
        <w:rPr>
          <w:rFonts w:asciiTheme="minorHAnsi" w:hAnsiTheme="minorHAnsi" w:cstheme="minorHAnsi"/>
          <w:bCs/>
          <w:sz w:val="24"/>
          <w:szCs w:val="24"/>
        </w:rPr>
        <w:t>*</w:t>
      </w:r>
      <w:r w:rsidRPr="0084547B">
        <w:rPr>
          <w:rFonts w:asciiTheme="minorHAnsi" w:hAnsiTheme="minorHAnsi" w:cstheme="minorHAnsi"/>
          <w:sz w:val="24"/>
          <w:szCs w:val="24"/>
        </w:rPr>
        <w:t xml:space="preserve">  György Ligeti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>54/55</w:t>
      </w:r>
      <w:r w:rsidR="0053463B">
        <w:rPr>
          <w:rFonts w:asciiTheme="minorHAnsi" w:hAnsiTheme="minorHAnsi" w:cstheme="minorHAnsi"/>
          <w:bCs/>
          <w:sz w:val="24"/>
          <w:szCs w:val="24"/>
        </w:rPr>
        <w:t>*</w:t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4547B">
        <w:rPr>
          <w:rFonts w:asciiTheme="minorHAnsi" w:hAnsiTheme="minorHAnsi" w:cstheme="minorHAnsi"/>
          <w:sz w:val="24"/>
          <w:szCs w:val="24"/>
        </w:rPr>
        <w:t xml:space="preserve"> Iannis Xenakis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="0053463B" w:rsidRPr="0084547B">
        <w:rPr>
          <w:rFonts w:asciiTheme="minorHAnsi" w:hAnsiTheme="minorHAnsi" w:cstheme="minorHAnsi"/>
          <w:bCs/>
          <w:sz w:val="24"/>
          <w:szCs w:val="24"/>
        </w:rPr>
        <w:t xml:space="preserve">56 </w:t>
      </w:r>
      <w:r w:rsidR="0053463B" w:rsidRPr="0084547B">
        <w:rPr>
          <w:rFonts w:asciiTheme="minorHAnsi" w:hAnsiTheme="minorHAnsi" w:cstheme="minorHAnsi"/>
          <w:sz w:val="24"/>
          <w:szCs w:val="24"/>
        </w:rPr>
        <w:t xml:space="preserve">Ludwig van Beethoven. Analecta Varia </w:t>
      </w:r>
    </w:p>
    <w:p w:rsidR="0053463B" w:rsidRPr="0084547B" w:rsidRDefault="0053463B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57/58 </w:t>
      </w:r>
      <w:r w:rsidRPr="0084547B">
        <w:rPr>
          <w:rFonts w:asciiTheme="minorHAnsi" w:hAnsiTheme="minorHAnsi" w:cstheme="minorHAnsi"/>
          <w:sz w:val="24"/>
          <w:szCs w:val="24"/>
        </w:rPr>
        <w:t>Rich</w:t>
      </w:r>
      <w:r w:rsidR="0084547B" w:rsidRPr="0084547B">
        <w:rPr>
          <w:rFonts w:asciiTheme="minorHAnsi" w:hAnsiTheme="minorHAnsi" w:cstheme="minorHAnsi"/>
          <w:sz w:val="24"/>
          <w:szCs w:val="24"/>
        </w:rPr>
        <w:t xml:space="preserve">ard Wagner. Tristan und Isolde </w:t>
      </w:r>
    </w:p>
    <w:p w:rsidR="004846E5" w:rsidRPr="0084547B" w:rsidRDefault="0053463B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59 </w:t>
      </w:r>
      <w:r w:rsidRPr="0084547B">
        <w:rPr>
          <w:rFonts w:asciiTheme="minorHAnsi" w:hAnsiTheme="minorHAnsi" w:cstheme="minorHAnsi"/>
          <w:sz w:val="24"/>
          <w:szCs w:val="24"/>
        </w:rPr>
        <w:t xml:space="preserve"> Richard Wagner. Zwischen Beethoven und Schö</w:t>
      </w:r>
      <w:r w:rsidR="0084547B" w:rsidRPr="0084547B">
        <w:rPr>
          <w:rFonts w:asciiTheme="minorHAnsi" w:hAnsiTheme="minorHAnsi" w:cstheme="minorHAnsi"/>
          <w:sz w:val="24"/>
          <w:szCs w:val="24"/>
        </w:rPr>
        <w:t xml:space="preserve">nberg   </w:t>
      </w:r>
      <w:r w:rsidRPr="0084547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3463B" w:rsidRPr="0084547B" w:rsidRDefault="0053463B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60 </w:t>
      </w:r>
      <w:r w:rsidR="0084547B" w:rsidRPr="0084547B">
        <w:rPr>
          <w:rFonts w:asciiTheme="minorHAnsi" w:hAnsiTheme="minorHAnsi" w:cstheme="minorHAnsi"/>
          <w:sz w:val="24"/>
          <w:szCs w:val="24"/>
        </w:rPr>
        <w:t xml:space="preserve">Guillaume Dufay    </w:t>
      </w:r>
    </w:p>
    <w:p w:rsidR="00BD0D84" w:rsidRPr="0084547B" w:rsidRDefault="005E1C1A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>61/62</w:t>
      </w:r>
      <w:r w:rsidR="0053463B">
        <w:rPr>
          <w:rFonts w:asciiTheme="minorHAnsi" w:hAnsiTheme="minorHAnsi" w:cstheme="minorHAnsi"/>
          <w:bCs/>
          <w:sz w:val="24"/>
          <w:szCs w:val="24"/>
        </w:rPr>
        <w:t>*</w:t>
      </w:r>
      <w:r w:rsidRPr="0084547B">
        <w:rPr>
          <w:rFonts w:asciiTheme="minorHAnsi" w:hAnsiTheme="minorHAnsi" w:cstheme="minorHAnsi"/>
          <w:sz w:val="24"/>
          <w:szCs w:val="24"/>
        </w:rPr>
        <w:t xml:space="preserve">  Helmut Lachenmann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="0053463B" w:rsidRPr="0084547B">
        <w:rPr>
          <w:rFonts w:asciiTheme="minorHAnsi" w:hAnsiTheme="minorHAnsi" w:cstheme="minorHAnsi"/>
          <w:bCs/>
          <w:sz w:val="24"/>
          <w:szCs w:val="24"/>
        </w:rPr>
        <w:t xml:space="preserve">63/64 </w:t>
      </w:r>
      <w:r w:rsidR="0053463B" w:rsidRPr="0084547B">
        <w:rPr>
          <w:rFonts w:asciiTheme="minorHAnsi" w:hAnsiTheme="minorHAnsi" w:cstheme="minorHAnsi"/>
          <w:sz w:val="24"/>
          <w:szCs w:val="24"/>
        </w:rPr>
        <w:t xml:space="preserve">Theodor W. Adorno   </w:t>
      </w:r>
      <w:r w:rsidR="0053463B" w:rsidRPr="0084547B">
        <w:rPr>
          <w:rFonts w:asciiTheme="minorHAnsi" w:hAnsiTheme="minorHAnsi" w:cstheme="minorHAnsi"/>
          <w:sz w:val="24"/>
          <w:szCs w:val="24"/>
        </w:rPr>
        <w:br/>
      </w:r>
      <w:r w:rsidR="00BD0D84" w:rsidRPr="0084547B">
        <w:rPr>
          <w:rFonts w:asciiTheme="minorHAnsi" w:hAnsiTheme="minorHAnsi" w:cstheme="minorHAnsi"/>
          <w:bCs/>
          <w:sz w:val="24"/>
          <w:szCs w:val="24"/>
        </w:rPr>
        <w:t xml:space="preserve">65 </w:t>
      </w:r>
      <w:r w:rsidR="0084547B" w:rsidRPr="0084547B">
        <w:rPr>
          <w:rFonts w:asciiTheme="minorHAnsi" w:hAnsiTheme="minorHAnsi" w:cstheme="minorHAnsi"/>
          <w:sz w:val="24"/>
          <w:szCs w:val="24"/>
        </w:rPr>
        <w:t>Aimez-vous Brahms »the progre</w:t>
      </w:r>
      <w:r w:rsidR="00BD0D84" w:rsidRPr="0084547B">
        <w:rPr>
          <w:rFonts w:asciiTheme="minorHAnsi" w:hAnsiTheme="minorHAnsi" w:cstheme="minorHAnsi"/>
          <w:sz w:val="24"/>
          <w:szCs w:val="24"/>
        </w:rPr>
        <w:t xml:space="preserve">ssive«?   </w:t>
      </w:r>
      <w:r w:rsidR="00BD0D84" w:rsidRPr="0084547B">
        <w:rPr>
          <w:rFonts w:asciiTheme="minorHAnsi" w:hAnsiTheme="minorHAnsi" w:cstheme="minorHAnsi"/>
          <w:sz w:val="24"/>
          <w:szCs w:val="24"/>
        </w:rPr>
        <w:br/>
      </w:r>
      <w:r w:rsidR="00BD0D84" w:rsidRPr="0084547B">
        <w:rPr>
          <w:rFonts w:asciiTheme="minorHAnsi" w:hAnsiTheme="minorHAnsi" w:cstheme="minorHAnsi"/>
          <w:bCs/>
          <w:sz w:val="24"/>
          <w:szCs w:val="24"/>
        </w:rPr>
        <w:t xml:space="preserve">66 </w:t>
      </w:r>
      <w:r w:rsidR="00BD0D84" w:rsidRPr="0084547B">
        <w:rPr>
          <w:rFonts w:asciiTheme="minorHAnsi" w:hAnsiTheme="minorHAnsi" w:cstheme="minorHAnsi"/>
          <w:sz w:val="24"/>
          <w:szCs w:val="24"/>
        </w:rPr>
        <w:t xml:space="preserve">Gottfried Michael Koenig 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67/68 </w:t>
      </w:r>
      <w:r w:rsidRPr="0084547B">
        <w:rPr>
          <w:rFonts w:asciiTheme="minorHAnsi" w:hAnsiTheme="minorHAnsi" w:cstheme="minorHAnsi"/>
          <w:sz w:val="24"/>
          <w:szCs w:val="24"/>
        </w:rPr>
        <w:t xml:space="preserve">Beethoven. Formale Strategien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69 </w:t>
      </w:r>
      <w:r w:rsidRPr="0084547B">
        <w:rPr>
          <w:rFonts w:asciiTheme="minorHAnsi" w:hAnsiTheme="minorHAnsi" w:cstheme="minorHAnsi"/>
          <w:sz w:val="24"/>
          <w:szCs w:val="24"/>
        </w:rPr>
        <w:t xml:space="preserve">Henri Pousseur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70 </w:t>
      </w:r>
      <w:r w:rsidRPr="0084547B">
        <w:rPr>
          <w:rFonts w:asciiTheme="minorHAnsi" w:hAnsiTheme="minorHAnsi" w:cstheme="minorHAnsi"/>
          <w:sz w:val="24"/>
          <w:szCs w:val="24"/>
        </w:rPr>
        <w:t xml:space="preserve">Johannes Brahms. Die Zweite Symphonie </w:t>
      </w:r>
    </w:p>
    <w:p w:rsidR="005E1C1A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71/72/73 </w:t>
      </w:r>
      <w:r w:rsidRPr="0084547B">
        <w:rPr>
          <w:rFonts w:asciiTheme="minorHAnsi" w:hAnsiTheme="minorHAnsi" w:cstheme="minorHAnsi"/>
          <w:sz w:val="24"/>
          <w:szCs w:val="24"/>
        </w:rPr>
        <w:t xml:space="preserve">Witold Lutosławski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74 </w:t>
      </w:r>
      <w:r w:rsidRPr="0084547B">
        <w:rPr>
          <w:rFonts w:asciiTheme="minorHAnsi" w:hAnsiTheme="minorHAnsi" w:cstheme="minorHAnsi"/>
          <w:sz w:val="24"/>
          <w:szCs w:val="24"/>
        </w:rPr>
        <w:t xml:space="preserve">Musik und Traum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75 </w:t>
      </w:r>
      <w:r w:rsidRPr="0084547B">
        <w:rPr>
          <w:rFonts w:asciiTheme="minorHAnsi" w:hAnsiTheme="minorHAnsi" w:cstheme="minorHAnsi"/>
          <w:sz w:val="24"/>
          <w:szCs w:val="24"/>
        </w:rPr>
        <w:t xml:space="preserve">Hugo Wolf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="005E1C1A" w:rsidRPr="0084547B">
        <w:rPr>
          <w:rFonts w:asciiTheme="minorHAnsi" w:hAnsiTheme="minorHAnsi" w:cstheme="minorHAnsi"/>
          <w:bCs/>
          <w:sz w:val="24"/>
          <w:szCs w:val="24"/>
        </w:rPr>
        <w:t>76/77</w:t>
      </w:r>
      <w:r w:rsidR="0053463B">
        <w:rPr>
          <w:rFonts w:asciiTheme="minorHAnsi" w:hAnsiTheme="minorHAnsi" w:cstheme="minorHAnsi"/>
          <w:bCs/>
          <w:sz w:val="24"/>
          <w:szCs w:val="24"/>
        </w:rPr>
        <w:t>*</w:t>
      </w:r>
      <w:r w:rsidR="005E1C1A" w:rsidRPr="0084547B">
        <w:rPr>
          <w:rFonts w:asciiTheme="minorHAnsi" w:hAnsiTheme="minorHAnsi" w:cstheme="minorHAnsi"/>
          <w:sz w:val="24"/>
          <w:szCs w:val="24"/>
        </w:rPr>
        <w:t xml:space="preserve">  Rudolf Kolisch: Tempo und Charakter in Beethovens Musik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bCs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78 </w:t>
      </w:r>
      <w:r w:rsidRPr="0084547B">
        <w:rPr>
          <w:rFonts w:asciiTheme="minorHAnsi" w:hAnsiTheme="minorHAnsi" w:cstheme="minorHAnsi"/>
          <w:sz w:val="24"/>
          <w:szCs w:val="24"/>
        </w:rPr>
        <w:t xml:space="preserve">José Luis de Delás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>79/80</w:t>
      </w:r>
      <w:r w:rsidR="0053463B">
        <w:rPr>
          <w:rFonts w:asciiTheme="minorHAnsi" w:hAnsiTheme="minorHAnsi" w:cstheme="minorHAnsi"/>
          <w:bCs/>
          <w:sz w:val="24"/>
          <w:szCs w:val="24"/>
        </w:rPr>
        <w:t>*</w:t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 Bach gegen seine Interpreten verteidigt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81 </w:t>
      </w:r>
      <w:r w:rsidRPr="0084547B">
        <w:rPr>
          <w:rFonts w:asciiTheme="minorHAnsi" w:hAnsiTheme="minorHAnsi" w:cstheme="minorHAnsi"/>
          <w:sz w:val="24"/>
          <w:szCs w:val="24"/>
        </w:rPr>
        <w:t xml:space="preserve">Autoren-Musik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82 </w:t>
      </w:r>
      <w:r w:rsidRPr="0084547B">
        <w:rPr>
          <w:rFonts w:asciiTheme="minorHAnsi" w:hAnsiTheme="minorHAnsi" w:cstheme="minorHAnsi"/>
          <w:sz w:val="24"/>
          <w:szCs w:val="24"/>
        </w:rPr>
        <w:t xml:space="preserve">Jean Barraqué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83/84 </w:t>
      </w:r>
      <w:r w:rsidRPr="0084547B">
        <w:rPr>
          <w:rFonts w:asciiTheme="minorHAnsi" w:hAnsiTheme="minorHAnsi" w:cstheme="minorHAnsi"/>
          <w:sz w:val="24"/>
          <w:szCs w:val="24"/>
        </w:rPr>
        <w:t xml:space="preserve">Claudio Monteverdi. Vom Madrigal zur Monodie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85 </w:t>
      </w:r>
      <w:r w:rsidRPr="0084547B">
        <w:rPr>
          <w:rFonts w:asciiTheme="minorHAnsi" w:hAnsiTheme="minorHAnsi" w:cstheme="minorHAnsi"/>
          <w:sz w:val="24"/>
          <w:szCs w:val="24"/>
        </w:rPr>
        <w:t xml:space="preserve">Erich Itor Kahn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86 </w:t>
      </w:r>
      <w:r w:rsidRPr="0084547B">
        <w:rPr>
          <w:rFonts w:asciiTheme="minorHAnsi" w:hAnsiTheme="minorHAnsi" w:cstheme="minorHAnsi"/>
          <w:sz w:val="24"/>
          <w:szCs w:val="24"/>
        </w:rPr>
        <w:t xml:space="preserve">Palestrina. Zwischen Démontage und Rettung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87 </w:t>
      </w:r>
      <w:r w:rsidRPr="0084547B">
        <w:rPr>
          <w:rFonts w:asciiTheme="minorHAnsi" w:hAnsiTheme="minorHAnsi" w:cstheme="minorHAnsi"/>
          <w:sz w:val="24"/>
          <w:szCs w:val="24"/>
        </w:rPr>
        <w:t xml:space="preserve"> Johann Sebastian Bach. Der Choralsatz als musikalisches  Kunstwerk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88 </w:t>
      </w:r>
      <w:r w:rsidRPr="0084547B">
        <w:rPr>
          <w:rFonts w:asciiTheme="minorHAnsi" w:hAnsiTheme="minorHAnsi" w:cstheme="minorHAnsi"/>
          <w:sz w:val="24"/>
          <w:szCs w:val="24"/>
        </w:rPr>
        <w:t xml:space="preserve">Claudio Monteverdi. Um die Geburt der Oper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89/90 </w:t>
      </w:r>
      <w:r w:rsidRPr="0084547B">
        <w:rPr>
          <w:rFonts w:asciiTheme="minorHAnsi" w:hAnsiTheme="minorHAnsi" w:cstheme="minorHAnsi"/>
          <w:sz w:val="24"/>
          <w:szCs w:val="24"/>
        </w:rPr>
        <w:t xml:space="preserve">Pierre Boulez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91 </w:t>
      </w:r>
      <w:r w:rsidRPr="0084547B">
        <w:rPr>
          <w:rFonts w:asciiTheme="minorHAnsi" w:hAnsiTheme="minorHAnsi" w:cstheme="minorHAnsi"/>
          <w:sz w:val="24"/>
          <w:szCs w:val="24"/>
        </w:rPr>
        <w:t xml:space="preserve">Gustav Mahler. Der unbekannte Bekannte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92/93/94 </w:t>
      </w:r>
      <w:r w:rsidRPr="0084547B">
        <w:rPr>
          <w:rFonts w:asciiTheme="minorHAnsi" w:hAnsiTheme="minorHAnsi" w:cstheme="minorHAnsi"/>
          <w:sz w:val="24"/>
          <w:szCs w:val="24"/>
        </w:rPr>
        <w:t xml:space="preserve">Alexander Zemlinsky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95 </w:t>
      </w:r>
      <w:r w:rsidRPr="0084547B">
        <w:rPr>
          <w:rFonts w:asciiTheme="minorHAnsi" w:hAnsiTheme="minorHAnsi" w:cstheme="minorHAnsi"/>
          <w:sz w:val="24"/>
          <w:szCs w:val="24"/>
        </w:rPr>
        <w:t xml:space="preserve">Schumann und Eichendorff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96 </w:t>
      </w:r>
      <w:r w:rsidRPr="0084547B">
        <w:rPr>
          <w:rFonts w:asciiTheme="minorHAnsi" w:hAnsiTheme="minorHAnsi" w:cstheme="minorHAnsi"/>
          <w:sz w:val="24"/>
          <w:szCs w:val="24"/>
        </w:rPr>
        <w:t xml:space="preserve">Pierre Boulez II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97/98 </w:t>
      </w:r>
      <w:r w:rsidRPr="0084547B">
        <w:rPr>
          <w:rFonts w:asciiTheme="minorHAnsi" w:hAnsiTheme="minorHAnsi" w:cstheme="minorHAnsi"/>
          <w:sz w:val="24"/>
          <w:szCs w:val="24"/>
        </w:rPr>
        <w:t xml:space="preserve">Franz Schubert. »Todesmusik« 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99 </w:t>
      </w:r>
      <w:r w:rsidRPr="0084547B">
        <w:rPr>
          <w:rFonts w:asciiTheme="minorHAnsi" w:hAnsiTheme="minorHAnsi" w:cstheme="minorHAnsi"/>
          <w:sz w:val="24"/>
          <w:szCs w:val="24"/>
        </w:rPr>
        <w:t xml:space="preserve">W. A. Mozart. Innovation und Praxis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100 </w:t>
      </w:r>
      <w:r w:rsidRPr="0084547B">
        <w:rPr>
          <w:rFonts w:asciiTheme="minorHAnsi" w:hAnsiTheme="minorHAnsi" w:cstheme="minorHAnsi"/>
          <w:sz w:val="24"/>
          <w:szCs w:val="24"/>
        </w:rPr>
        <w:t xml:space="preserve">Was heißt Fortschritt? 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101/102 </w:t>
      </w:r>
      <w:r w:rsidRPr="0084547B">
        <w:rPr>
          <w:rFonts w:asciiTheme="minorHAnsi" w:hAnsiTheme="minorHAnsi" w:cstheme="minorHAnsi"/>
          <w:sz w:val="24"/>
          <w:szCs w:val="24"/>
        </w:rPr>
        <w:t xml:space="preserve">Kurt Weill. Die frühen Werke 1916–1928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103/104 </w:t>
      </w:r>
      <w:r w:rsidRPr="0084547B">
        <w:rPr>
          <w:rFonts w:asciiTheme="minorHAnsi" w:hAnsiTheme="minorHAnsi" w:cstheme="minorHAnsi"/>
          <w:sz w:val="24"/>
          <w:szCs w:val="24"/>
        </w:rPr>
        <w:t xml:space="preserve">Hans Rott. Der Begründer der neuen Symphonie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105 </w:t>
      </w:r>
      <w:r w:rsidRPr="0084547B">
        <w:rPr>
          <w:rFonts w:asciiTheme="minorHAnsi" w:hAnsiTheme="minorHAnsi" w:cstheme="minorHAnsi"/>
          <w:sz w:val="24"/>
          <w:szCs w:val="24"/>
        </w:rPr>
        <w:t xml:space="preserve">Giovanni Gabrieli 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106 </w:t>
      </w:r>
      <w:r w:rsidRPr="0084547B">
        <w:rPr>
          <w:rFonts w:asciiTheme="minorHAnsi" w:hAnsiTheme="minorHAnsi" w:cstheme="minorHAnsi"/>
          <w:sz w:val="24"/>
          <w:szCs w:val="24"/>
        </w:rPr>
        <w:t xml:space="preserve">Gustav Mahler. Durchgesetzt? 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107 </w:t>
      </w:r>
      <w:r w:rsidRPr="0084547B">
        <w:rPr>
          <w:rFonts w:asciiTheme="minorHAnsi" w:hAnsiTheme="minorHAnsi" w:cstheme="minorHAnsi"/>
          <w:sz w:val="24"/>
          <w:szCs w:val="24"/>
        </w:rPr>
        <w:t xml:space="preserve">Perotinus Magnus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108 </w:t>
      </w:r>
      <w:r w:rsidRPr="0084547B">
        <w:rPr>
          <w:rFonts w:asciiTheme="minorHAnsi" w:hAnsiTheme="minorHAnsi" w:cstheme="minorHAnsi"/>
          <w:sz w:val="24"/>
          <w:szCs w:val="24"/>
        </w:rPr>
        <w:t xml:space="preserve">Hector Berlioz. Autopsie des Künstlers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109/110 </w:t>
      </w:r>
      <w:r w:rsidRPr="0084547B">
        <w:rPr>
          <w:rFonts w:asciiTheme="minorHAnsi" w:hAnsiTheme="minorHAnsi" w:cstheme="minorHAnsi"/>
          <w:sz w:val="24"/>
          <w:szCs w:val="24"/>
        </w:rPr>
        <w:t xml:space="preserve">Isang Yun. Die fünf Symphonien 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111 </w:t>
      </w:r>
      <w:r w:rsidRPr="0084547B">
        <w:rPr>
          <w:rFonts w:asciiTheme="minorHAnsi" w:hAnsiTheme="minorHAnsi" w:cstheme="minorHAnsi"/>
          <w:sz w:val="24"/>
          <w:szCs w:val="24"/>
        </w:rPr>
        <w:t xml:space="preserve"> Hans G Helms. Musik zwischen Geschäft und Unwahrheit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112/113 </w:t>
      </w:r>
      <w:r w:rsidRPr="0084547B">
        <w:rPr>
          <w:rFonts w:asciiTheme="minorHAnsi" w:hAnsiTheme="minorHAnsi" w:cstheme="minorHAnsi"/>
          <w:sz w:val="24"/>
          <w:szCs w:val="24"/>
        </w:rPr>
        <w:t xml:space="preserve">Schönberg und der Sprechgesang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114 </w:t>
      </w:r>
      <w:r w:rsidRPr="0084547B">
        <w:rPr>
          <w:rFonts w:asciiTheme="minorHAnsi" w:hAnsiTheme="minorHAnsi" w:cstheme="minorHAnsi"/>
          <w:sz w:val="24"/>
          <w:szCs w:val="24"/>
        </w:rPr>
        <w:t xml:space="preserve"> Franz Schubert. Das Zeitmaß in seinem Klavierwerk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115 </w:t>
      </w:r>
      <w:r w:rsidRPr="0084547B">
        <w:rPr>
          <w:rFonts w:asciiTheme="minorHAnsi" w:hAnsiTheme="minorHAnsi" w:cstheme="minorHAnsi"/>
          <w:sz w:val="24"/>
          <w:szCs w:val="24"/>
        </w:rPr>
        <w:t>Max Reger. Zum Orgelwerk    25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116 </w:t>
      </w:r>
      <w:r w:rsidRPr="0084547B">
        <w:rPr>
          <w:rFonts w:asciiTheme="minorHAnsi" w:hAnsiTheme="minorHAnsi" w:cstheme="minorHAnsi"/>
          <w:sz w:val="24"/>
          <w:szCs w:val="24"/>
        </w:rPr>
        <w:t xml:space="preserve">Haydns Streichquartette. Eine moderne Gattung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117/118 </w:t>
      </w:r>
      <w:r w:rsidRPr="0084547B">
        <w:rPr>
          <w:rFonts w:asciiTheme="minorHAnsi" w:hAnsiTheme="minorHAnsi" w:cstheme="minorHAnsi"/>
          <w:sz w:val="24"/>
          <w:szCs w:val="24"/>
        </w:rPr>
        <w:t xml:space="preserve">Arnold Schönbergs »Berliner Schule« 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119 </w:t>
      </w:r>
      <w:r w:rsidRPr="0084547B">
        <w:rPr>
          <w:rFonts w:asciiTheme="minorHAnsi" w:hAnsiTheme="minorHAnsi" w:cstheme="minorHAnsi"/>
          <w:sz w:val="24"/>
          <w:szCs w:val="24"/>
        </w:rPr>
        <w:t xml:space="preserve"> Johann Sebastian Bach Was heißt »Klang=Rede«?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>120/121/122</w:t>
      </w:r>
      <w:r w:rsidRPr="0084547B">
        <w:rPr>
          <w:rFonts w:asciiTheme="minorHAnsi" w:hAnsiTheme="minorHAnsi" w:cstheme="minorHAnsi"/>
          <w:sz w:val="24"/>
          <w:szCs w:val="24"/>
        </w:rPr>
        <w:t xml:space="preserve">  Bruckners Neunte im Fegefeuer der Rezeption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123 </w:t>
      </w:r>
      <w:r w:rsidRPr="0084547B">
        <w:rPr>
          <w:rFonts w:asciiTheme="minorHAnsi" w:hAnsiTheme="minorHAnsi" w:cstheme="minorHAnsi"/>
          <w:sz w:val="24"/>
          <w:szCs w:val="24"/>
        </w:rPr>
        <w:t xml:space="preserve">Charles Ives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124 </w:t>
      </w:r>
      <w:r w:rsidRPr="0084547B">
        <w:rPr>
          <w:rFonts w:asciiTheme="minorHAnsi" w:hAnsiTheme="minorHAnsi" w:cstheme="minorHAnsi"/>
          <w:sz w:val="24"/>
          <w:szCs w:val="24"/>
        </w:rPr>
        <w:t xml:space="preserve">Mauricio Kagel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125/126 </w:t>
      </w:r>
      <w:r w:rsidRPr="0084547B">
        <w:rPr>
          <w:rFonts w:asciiTheme="minorHAnsi" w:hAnsiTheme="minorHAnsi" w:cstheme="minorHAnsi"/>
          <w:sz w:val="24"/>
          <w:szCs w:val="24"/>
        </w:rPr>
        <w:t xml:space="preserve">Der späte Hindemith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127 </w:t>
      </w:r>
      <w:r w:rsidRPr="0084547B">
        <w:rPr>
          <w:rFonts w:asciiTheme="minorHAnsi" w:hAnsiTheme="minorHAnsi" w:cstheme="minorHAnsi"/>
          <w:sz w:val="24"/>
          <w:szCs w:val="24"/>
        </w:rPr>
        <w:t xml:space="preserve">Edvard Grieg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128 </w:t>
      </w:r>
      <w:r w:rsidRPr="0084547B">
        <w:rPr>
          <w:rFonts w:asciiTheme="minorHAnsi" w:hAnsiTheme="minorHAnsi" w:cstheme="minorHAnsi"/>
          <w:sz w:val="24"/>
          <w:szCs w:val="24"/>
        </w:rPr>
        <w:t xml:space="preserve">Luciano Berio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129/130 </w:t>
      </w:r>
      <w:r w:rsidRPr="0084547B">
        <w:rPr>
          <w:rFonts w:asciiTheme="minorHAnsi" w:hAnsiTheme="minorHAnsi" w:cstheme="minorHAnsi"/>
          <w:sz w:val="24"/>
          <w:szCs w:val="24"/>
        </w:rPr>
        <w:t xml:space="preserve">Richard Strauss. Der griechische Germane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131 </w:t>
      </w:r>
      <w:r w:rsidRPr="0084547B">
        <w:rPr>
          <w:rFonts w:asciiTheme="minorHAnsi" w:hAnsiTheme="minorHAnsi" w:cstheme="minorHAnsi"/>
          <w:sz w:val="24"/>
          <w:szCs w:val="24"/>
        </w:rPr>
        <w:t xml:space="preserve">Händel unter Deutschen  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132 </w:t>
      </w:r>
      <w:r w:rsidRPr="0084547B">
        <w:rPr>
          <w:rFonts w:asciiTheme="minorHAnsi" w:hAnsiTheme="minorHAnsi" w:cstheme="minorHAnsi"/>
          <w:sz w:val="24"/>
          <w:szCs w:val="24"/>
        </w:rPr>
        <w:t xml:space="preserve">Hans Werner Henze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133/134 </w:t>
      </w:r>
      <w:r w:rsidRPr="0084547B">
        <w:rPr>
          <w:rFonts w:asciiTheme="minorHAnsi" w:hAnsiTheme="minorHAnsi" w:cstheme="minorHAnsi"/>
          <w:sz w:val="24"/>
          <w:szCs w:val="24"/>
        </w:rPr>
        <w:t xml:space="preserve">Im weißen Rössl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135 </w:t>
      </w:r>
      <w:r w:rsidRPr="0084547B">
        <w:rPr>
          <w:rFonts w:asciiTheme="minorHAnsi" w:hAnsiTheme="minorHAnsi" w:cstheme="minorHAnsi"/>
          <w:sz w:val="24"/>
          <w:szCs w:val="24"/>
        </w:rPr>
        <w:t xml:space="preserve">Arthur Honegger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136 </w:t>
      </w:r>
      <w:r w:rsidRPr="0084547B">
        <w:rPr>
          <w:rFonts w:asciiTheme="minorHAnsi" w:hAnsiTheme="minorHAnsi" w:cstheme="minorHAnsi"/>
          <w:sz w:val="24"/>
          <w:szCs w:val="24"/>
        </w:rPr>
        <w:t xml:space="preserve">Gustav Mahler: Lieder </w:t>
      </w:r>
    </w:p>
    <w:p w:rsidR="0053463B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137/138 </w:t>
      </w:r>
      <w:r w:rsidRPr="0084547B">
        <w:rPr>
          <w:rFonts w:asciiTheme="minorHAnsi" w:hAnsiTheme="minorHAnsi" w:cstheme="minorHAnsi"/>
          <w:sz w:val="24"/>
          <w:szCs w:val="24"/>
        </w:rPr>
        <w:t xml:space="preserve">Klaus Huber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139 </w:t>
      </w:r>
      <w:r w:rsidRPr="0084547B">
        <w:rPr>
          <w:rFonts w:asciiTheme="minorHAnsi" w:hAnsiTheme="minorHAnsi" w:cstheme="minorHAnsi"/>
          <w:sz w:val="24"/>
          <w:szCs w:val="24"/>
        </w:rPr>
        <w:t xml:space="preserve">Aribert Reimann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140 </w:t>
      </w:r>
      <w:r w:rsidRPr="0084547B">
        <w:rPr>
          <w:rFonts w:asciiTheme="minorHAnsi" w:hAnsiTheme="minorHAnsi" w:cstheme="minorHAnsi"/>
          <w:sz w:val="24"/>
          <w:szCs w:val="24"/>
        </w:rPr>
        <w:t xml:space="preserve">Brian Ferneyhough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141/142 </w:t>
      </w:r>
      <w:r w:rsidRPr="0084547B">
        <w:rPr>
          <w:rFonts w:asciiTheme="minorHAnsi" w:hAnsiTheme="minorHAnsi" w:cstheme="minorHAnsi"/>
          <w:sz w:val="24"/>
          <w:szCs w:val="24"/>
        </w:rPr>
        <w:t xml:space="preserve">Frederick Delius   </w:t>
      </w:r>
    </w:p>
    <w:p w:rsidR="00BD0D84" w:rsidRPr="0084547B" w:rsidRDefault="00BD0D84" w:rsidP="005E1C1A">
      <w:pPr>
        <w:rPr>
          <w:rFonts w:asciiTheme="minorHAnsi" w:hAnsiTheme="minorHAnsi" w:cstheme="minorHAnsi"/>
          <w:sz w:val="24"/>
          <w:szCs w:val="24"/>
        </w:rPr>
      </w:pPr>
    </w:p>
    <w:p w:rsidR="00BD0D84" w:rsidRPr="005E1C1A" w:rsidRDefault="005E1C1A" w:rsidP="005E1C1A">
      <w:pPr>
        <w:pStyle w:val="berschrift1"/>
        <w:rPr>
          <w:rFonts w:asciiTheme="minorHAnsi" w:hAnsiTheme="minorHAnsi" w:cstheme="minorHAnsi"/>
          <w:b/>
        </w:rPr>
      </w:pPr>
      <w:bookmarkStart w:id="0" w:name="t0"/>
      <w:r>
        <w:rPr>
          <w:rFonts w:asciiTheme="minorHAnsi" w:hAnsiTheme="minorHAnsi" w:cstheme="minorHAnsi"/>
          <w:b/>
          <w:bCs/>
        </w:rPr>
        <w:br w:type="page"/>
      </w:r>
      <w:r w:rsidR="00BD0D84" w:rsidRPr="005E1C1A">
        <w:rPr>
          <w:rFonts w:asciiTheme="minorHAnsi" w:hAnsiTheme="minorHAnsi" w:cstheme="minorHAnsi"/>
          <w:b/>
          <w:bCs/>
        </w:rPr>
        <w:lastRenderedPageBreak/>
        <w:t>Sonderbände</w:t>
      </w:r>
      <w:bookmarkEnd w:id="0"/>
    </w:p>
    <w:p w:rsidR="005E1C1A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sz w:val="24"/>
          <w:szCs w:val="24"/>
        </w:rPr>
        <w:t xml:space="preserve">Alban Berg   </w:t>
      </w:r>
      <w:r w:rsidRPr="0084547B">
        <w:rPr>
          <w:rFonts w:asciiTheme="minorHAnsi" w:hAnsiTheme="minorHAnsi" w:cstheme="minorHAnsi"/>
          <w:sz w:val="24"/>
          <w:szCs w:val="24"/>
        </w:rPr>
        <w:br/>
        <w:t xml:space="preserve">John Cage I   </w:t>
      </w:r>
      <w:r w:rsidRPr="0084547B">
        <w:rPr>
          <w:rFonts w:asciiTheme="minorHAnsi" w:hAnsiTheme="minorHAnsi" w:cstheme="minorHAnsi"/>
          <w:sz w:val="24"/>
          <w:szCs w:val="24"/>
        </w:rPr>
        <w:br/>
        <w:t xml:space="preserve">John Cage II   </w:t>
      </w:r>
      <w:r w:rsidRPr="0084547B">
        <w:rPr>
          <w:rFonts w:asciiTheme="minorHAnsi" w:hAnsiTheme="minorHAnsi" w:cstheme="minorHAnsi"/>
          <w:sz w:val="24"/>
          <w:szCs w:val="24"/>
        </w:rPr>
        <w:br/>
        <w:t xml:space="preserve">Gustav Mahler   </w:t>
      </w:r>
      <w:r w:rsidRPr="0084547B">
        <w:rPr>
          <w:rFonts w:asciiTheme="minorHAnsi" w:hAnsiTheme="minorHAnsi" w:cstheme="minorHAnsi"/>
          <w:sz w:val="24"/>
          <w:szCs w:val="24"/>
        </w:rPr>
        <w:br/>
        <w:t xml:space="preserve">Mozart Die Da Ponte-Opern  </w:t>
      </w:r>
      <w:r w:rsidRPr="0084547B">
        <w:rPr>
          <w:rFonts w:asciiTheme="minorHAnsi" w:hAnsiTheme="minorHAnsi" w:cstheme="minorHAnsi"/>
          <w:sz w:val="24"/>
          <w:szCs w:val="24"/>
        </w:rPr>
        <w:br/>
        <w:t xml:space="preserve">Wolfgang Rihm   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="005E1C1A" w:rsidRPr="0084547B">
        <w:rPr>
          <w:rFonts w:asciiTheme="minorHAnsi" w:hAnsiTheme="minorHAnsi" w:cstheme="minorHAnsi"/>
          <w:sz w:val="24"/>
          <w:szCs w:val="24"/>
        </w:rPr>
        <w:t>Arnold Schönberg</w:t>
      </w:r>
      <w:r w:rsidR="0053463B">
        <w:rPr>
          <w:rFonts w:asciiTheme="minorHAnsi" w:hAnsiTheme="minorHAnsi" w:cstheme="minorHAnsi"/>
          <w:sz w:val="24"/>
          <w:szCs w:val="24"/>
        </w:rPr>
        <w:t>*</w:t>
      </w:r>
    </w:p>
    <w:p w:rsidR="00BD0D84" w:rsidRPr="0084547B" w:rsidRDefault="00BD0D84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sz w:val="24"/>
          <w:szCs w:val="24"/>
        </w:rPr>
        <w:t xml:space="preserve">Der späte Schumann   </w:t>
      </w:r>
      <w:r w:rsidRPr="0084547B">
        <w:rPr>
          <w:rFonts w:asciiTheme="minorHAnsi" w:hAnsiTheme="minorHAnsi" w:cstheme="minorHAnsi"/>
          <w:sz w:val="24"/>
          <w:szCs w:val="24"/>
        </w:rPr>
        <w:br/>
        <w:t xml:space="preserve">Franz Schubert   </w:t>
      </w:r>
      <w:r w:rsidRPr="0084547B">
        <w:rPr>
          <w:rFonts w:asciiTheme="minorHAnsi" w:hAnsiTheme="minorHAnsi" w:cstheme="minorHAnsi"/>
          <w:sz w:val="24"/>
          <w:szCs w:val="24"/>
        </w:rPr>
        <w:br/>
        <w:t xml:space="preserve">Robert Schumann I   </w:t>
      </w:r>
      <w:r w:rsidRPr="0084547B">
        <w:rPr>
          <w:rFonts w:asciiTheme="minorHAnsi" w:hAnsiTheme="minorHAnsi" w:cstheme="minorHAnsi"/>
          <w:sz w:val="24"/>
          <w:szCs w:val="24"/>
        </w:rPr>
        <w:br/>
        <w:t xml:space="preserve">Robert Schumann II   </w:t>
      </w:r>
      <w:r w:rsidRPr="0084547B">
        <w:rPr>
          <w:rFonts w:asciiTheme="minorHAnsi" w:hAnsiTheme="minorHAnsi" w:cstheme="minorHAnsi"/>
          <w:sz w:val="24"/>
          <w:szCs w:val="24"/>
        </w:rPr>
        <w:br/>
      </w:r>
    </w:p>
    <w:p w:rsidR="00B47FE7" w:rsidRPr="005E1C1A" w:rsidRDefault="00B47FE7" w:rsidP="005E1C1A">
      <w:pPr>
        <w:pStyle w:val="berschrift1"/>
        <w:rPr>
          <w:rFonts w:asciiTheme="minorHAnsi" w:hAnsiTheme="minorHAnsi" w:cstheme="minorHAnsi"/>
          <w:b/>
        </w:rPr>
      </w:pPr>
      <w:bookmarkStart w:id="1" w:name="t1"/>
      <w:r w:rsidRPr="005E1C1A">
        <w:rPr>
          <w:rFonts w:asciiTheme="minorHAnsi" w:hAnsiTheme="minorHAnsi" w:cstheme="minorHAnsi"/>
          <w:b/>
          <w:bCs/>
        </w:rPr>
        <w:t>Sonderbände (Themenhefte)</w:t>
      </w:r>
      <w:bookmarkEnd w:id="1"/>
    </w:p>
    <w:p w:rsidR="00B47FE7" w:rsidRPr="0084547B" w:rsidRDefault="00B47FE7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sz w:val="24"/>
          <w:szCs w:val="24"/>
        </w:rPr>
        <w:t xml:space="preserve">Darmstadt-Dokumente I   </w:t>
      </w:r>
      <w:r w:rsidRPr="0084547B">
        <w:rPr>
          <w:rFonts w:asciiTheme="minorHAnsi" w:hAnsiTheme="minorHAnsi" w:cstheme="minorHAnsi"/>
          <w:sz w:val="24"/>
          <w:szCs w:val="24"/>
        </w:rPr>
        <w:br/>
        <w:t xml:space="preserve">Geschichte der Musik als Gegenwart </w:t>
      </w:r>
    </w:p>
    <w:p w:rsidR="00B47FE7" w:rsidRPr="0084547B" w:rsidRDefault="00B47FE7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sz w:val="24"/>
          <w:szCs w:val="24"/>
        </w:rPr>
        <w:t xml:space="preserve">Musik der anderen Tradition   </w:t>
      </w:r>
      <w:r w:rsidRPr="0084547B">
        <w:rPr>
          <w:rFonts w:asciiTheme="minorHAnsi" w:hAnsiTheme="minorHAnsi" w:cstheme="minorHAnsi"/>
          <w:sz w:val="24"/>
          <w:szCs w:val="24"/>
        </w:rPr>
        <w:br/>
        <w:t xml:space="preserve">Musikphilosophie   </w:t>
      </w:r>
      <w:r w:rsidRPr="0084547B">
        <w:rPr>
          <w:rFonts w:asciiTheme="minorHAnsi" w:hAnsiTheme="minorHAnsi" w:cstheme="minorHAnsi"/>
          <w:sz w:val="24"/>
          <w:szCs w:val="24"/>
        </w:rPr>
        <w:br/>
      </w:r>
    </w:p>
    <w:p w:rsidR="00B47FE7" w:rsidRPr="005E1C1A" w:rsidRDefault="00B47FE7" w:rsidP="005E1C1A">
      <w:pPr>
        <w:pStyle w:val="berschrift1"/>
        <w:rPr>
          <w:rFonts w:asciiTheme="minorHAnsi" w:hAnsiTheme="minorHAnsi" w:cstheme="minorHAnsi"/>
          <w:b/>
        </w:rPr>
      </w:pPr>
      <w:bookmarkStart w:id="2" w:name="t2"/>
      <w:r w:rsidRPr="005E1C1A">
        <w:rPr>
          <w:rFonts w:asciiTheme="minorHAnsi" w:hAnsiTheme="minorHAnsi" w:cstheme="minorHAnsi"/>
          <w:b/>
          <w:bCs/>
        </w:rPr>
        <w:t>V</w:t>
      </w:r>
      <w:bookmarkEnd w:id="2"/>
      <w:r w:rsidRPr="005E1C1A">
        <w:rPr>
          <w:rFonts w:asciiTheme="minorHAnsi" w:hAnsiTheme="minorHAnsi" w:cstheme="minorHAnsi"/>
          <w:b/>
          <w:bCs/>
        </w:rPr>
        <w:t>ergriffene Ausgaben</w:t>
      </w:r>
      <w:r w:rsidR="0053463B">
        <w:rPr>
          <w:rFonts w:asciiTheme="minorHAnsi" w:hAnsiTheme="minorHAnsi" w:cstheme="minorHAnsi"/>
          <w:b/>
          <w:bCs/>
        </w:rPr>
        <w:t xml:space="preserve"> *</w:t>
      </w:r>
    </w:p>
    <w:p w:rsidR="00B47FE7" w:rsidRPr="0084547B" w:rsidRDefault="00B47FE7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 xml:space="preserve">3 </w:t>
      </w:r>
      <w:r w:rsidRPr="0084547B">
        <w:rPr>
          <w:rFonts w:asciiTheme="minorHAnsi" w:hAnsiTheme="minorHAnsi" w:cstheme="minorHAnsi"/>
          <w:sz w:val="24"/>
          <w:szCs w:val="24"/>
        </w:rPr>
        <w:t xml:space="preserve"> Mozart: Ist die Zauberflöte ein Machwerk?</w:t>
      </w:r>
    </w:p>
    <w:p w:rsidR="00B47FE7" w:rsidRPr="0084547B" w:rsidRDefault="00B47FE7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>8</w:t>
      </w:r>
      <w:r w:rsidRPr="0084547B">
        <w:rPr>
          <w:rFonts w:asciiTheme="minorHAnsi" w:hAnsiTheme="minorHAnsi" w:cstheme="minorHAnsi"/>
          <w:sz w:val="24"/>
          <w:szCs w:val="24"/>
        </w:rPr>
        <w:t xml:space="preserve">  Beethoven: Das Problem der Interpretation</w:t>
      </w:r>
    </w:p>
    <w:p w:rsidR="00B47FE7" w:rsidRPr="0084547B" w:rsidRDefault="00B47FE7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>48/49</w:t>
      </w:r>
      <w:r w:rsidRPr="0084547B">
        <w:rPr>
          <w:rFonts w:asciiTheme="minorHAnsi" w:hAnsiTheme="minorHAnsi" w:cstheme="minorHAnsi"/>
          <w:sz w:val="24"/>
          <w:szCs w:val="24"/>
        </w:rPr>
        <w:t xml:space="preserve">  Morton Feldman</w:t>
      </w:r>
    </w:p>
    <w:p w:rsidR="00B47FE7" w:rsidRPr="0084547B" w:rsidRDefault="00B47FE7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>53</w:t>
      </w:r>
      <w:r w:rsidRPr="0084547B">
        <w:rPr>
          <w:rFonts w:asciiTheme="minorHAnsi" w:hAnsiTheme="minorHAnsi" w:cstheme="minorHAnsi"/>
          <w:sz w:val="24"/>
          <w:szCs w:val="24"/>
        </w:rPr>
        <w:t xml:space="preserve">  György Ligeti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54/55 </w:t>
      </w:r>
      <w:r w:rsidRPr="0084547B">
        <w:rPr>
          <w:rFonts w:asciiTheme="minorHAnsi" w:hAnsiTheme="minorHAnsi" w:cstheme="minorHAnsi"/>
          <w:sz w:val="24"/>
          <w:szCs w:val="24"/>
        </w:rPr>
        <w:t xml:space="preserve"> Iannis Xenakis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>61/62</w:t>
      </w:r>
      <w:r w:rsidRPr="0084547B">
        <w:rPr>
          <w:rFonts w:asciiTheme="minorHAnsi" w:hAnsiTheme="minorHAnsi" w:cstheme="minorHAnsi"/>
          <w:sz w:val="24"/>
          <w:szCs w:val="24"/>
        </w:rPr>
        <w:t xml:space="preserve">  Helmut Lachenmann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>76/77</w:t>
      </w:r>
      <w:r w:rsidRPr="0084547B">
        <w:rPr>
          <w:rFonts w:asciiTheme="minorHAnsi" w:hAnsiTheme="minorHAnsi" w:cstheme="minorHAnsi"/>
          <w:sz w:val="24"/>
          <w:szCs w:val="24"/>
        </w:rPr>
        <w:t xml:space="preserve">  Rudolf Kolisch: Tempo und Charakter in Beethovens Musik </w:t>
      </w:r>
    </w:p>
    <w:p w:rsidR="00B47FE7" w:rsidRPr="0084547B" w:rsidRDefault="00B47FE7" w:rsidP="005E1C1A">
      <w:pPr>
        <w:pStyle w:val="Style5"/>
        <w:rPr>
          <w:rFonts w:asciiTheme="minorHAnsi" w:hAnsiTheme="minorHAnsi" w:cstheme="minorHAnsi"/>
          <w:sz w:val="24"/>
          <w:szCs w:val="24"/>
        </w:rPr>
      </w:pPr>
      <w:r w:rsidRPr="0084547B">
        <w:rPr>
          <w:rFonts w:asciiTheme="minorHAnsi" w:hAnsiTheme="minorHAnsi" w:cstheme="minorHAnsi"/>
          <w:bCs/>
          <w:sz w:val="24"/>
          <w:szCs w:val="24"/>
        </w:rPr>
        <w:t>79/80</w:t>
      </w:r>
      <w:r w:rsidRPr="0084547B">
        <w:rPr>
          <w:rFonts w:asciiTheme="minorHAnsi" w:hAnsiTheme="minorHAnsi" w:cstheme="minorHAnsi"/>
          <w:sz w:val="24"/>
          <w:szCs w:val="24"/>
        </w:rPr>
        <w:t xml:space="preserve">  Bach gegen seine Interpreten verteidigt</w:t>
      </w:r>
      <w:r w:rsidRPr="0084547B">
        <w:rPr>
          <w:rFonts w:asciiTheme="minorHAnsi" w:hAnsiTheme="minorHAnsi" w:cstheme="minorHAnsi"/>
          <w:sz w:val="24"/>
          <w:szCs w:val="24"/>
        </w:rPr>
        <w:br/>
      </w:r>
      <w:r w:rsidRPr="0084547B">
        <w:rPr>
          <w:rFonts w:asciiTheme="minorHAnsi" w:hAnsiTheme="minorHAnsi" w:cstheme="minorHAnsi"/>
          <w:bCs/>
          <w:sz w:val="24"/>
          <w:szCs w:val="24"/>
        </w:rPr>
        <w:t xml:space="preserve">SB </w:t>
      </w:r>
      <w:r w:rsidRPr="0084547B">
        <w:rPr>
          <w:rFonts w:asciiTheme="minorHAnsi" w:hAnsiTheme="minorHAnsi" w:cstheme="minorHAnsi"/>
          <w:sz w:val="24"/>
          <w:szCs w:val="24"/>
        </w:rPr>
        <w:t>Arnold Schönberg</w:t>
      </w:r>
    </w:p>
    <w:p w:rsidR="00BD0D84" w:rsidRPr="0084547B" w:rsidRDefault="00BD0D84" w:rsidP="005E1C1A">
      <w:pPr>
        <w:rPr>
          <w:rFonts w:asciiTheme="minorHAnsi" w:hAnsiTheme="minorHAnsi" w:cstheme="minorHAnsi"/>
          <w:sz w:val="24"/>
          <w:szCs w:val="24"/>
        </w:rPr>
      </w:pPr>
    </w:p>
    <w:sectPr w:rsidR="00BD0D84" w:rsidRPr="0084547B" w:rsidSect="0053463B">
      <w:pgSz w:w="12240" w:h="15840"/>
      <w:pgMar w:top="1134" w:right="1134" w:bottom="1134" w:left="1134" w:header="720" w:footer="720" w:gutter="0"/>
      <w:cols w:space="720"/>
      <w:noEndnote/>
      <w:docGrid w:linePitch="2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it Contro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Pro-Demi 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Pro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bordersDoNotSurroundHeader/>
  <w:bordersDoNotSurroundFooter/>
  <w:defaultTabStop w:val="720"/>
  <w:hyphenationZone w:val="425"/>
  <w:drawingGridHorizontalSpacing w:val="8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846E5"/>
    <w:rsid w:val="00085A0B"/>
    <w:rsid w:val="004846E5"/>
    <w:rsid w:val="0053463B"/>
    <w:rsid w:val="005E1C1A"/>
    <w:rsid w:val="0084547B"/>
    <w:rsid w:val="00B47FE7"/>
    <w:rsid w:val="00BD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venir Next LTPro-Regular" w:hAnsi="Avenir Next LTPro-Regular" w:cs="Avenir Next LTPro-Regular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outlineLvl w:val="0"/>
    </w:pPr>
    <w:rPr>
      <w:rFonts w:cstheme="minorBidi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outlineLvl w:val="1"/>
    </w:pPr>
    <w:rPr>
      <w:rFonts w:cstheme="minorBidi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outlineLvl w:val="2"/>
    </w:pPr>
    <w:rPr>
      <w:rFonts w:cstheme="minorBid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yle0">
    <w:name w:val="Style0"/>
    <w:basedOn w:val="Standard"/>
    <w:next w:val="Standard"/>
    <w:uiPriority w:val="99"/>
  </w:style>
  <w:style w:type="paragraph" w:customStyle="1" w:styleId="Style1">
    <w:name w:val="Style1"/>
    <w:basedOn w:val="Standard"/>
    <w:next w:val="Standard"/>
    <w:uiPriority w:val="99"/>
    <w:rPr>
      <w:rFonts w:ascii="Edit Control" w:hAnsi="Edit Control" w:cs="Edit Control"/>
    </w:rPr>
  </w:style>
  <w:style w:type="paragraph" w:customStyle="1" w:styleId="Style2">
    <w:name w:val="Style2"/>
    <w:basedOn w:val="Standard"/>
    <w:next w:val="Standard"/>
    <w:uiPriority w:val="99"/>
    <w:rPr>
      <w:rFonts w:ascii="Avenir Next LTPro-Demi Cn" w:hAnsi="Avenir Next LTPro-Demi Cn" w:cs="Avenir Next LTPro-Demi Cn"/>
      <w:sz w:val="20"/>
      <w:szCs w:val="20"/>
    </w:rPr>
  </w:style>
  <w:style w:type="paragraph" w:customStyle="1" w:styleId="Style3">
    <w:name w:val="Style3"/>
    <w:basedOn w:val="Standard"/>
    <w:next w:val="Standard"/>
    <w:uiPriority w:val="99"/>
    <w:rPr>
      <w:rFonts w:ascii="Avenir Next LTPro-Cn" w:hAnsi="Avenir Next LTPro-Cn" w:cs="Avenir Next LTPro-Cn"/>
      <w:sz w:val="20"/>
      <w:szCs w:val="20"/>
    </w:rPr>
  </w:style>
  <w:style w:type="paragraph" w:customStyle="1" w:styleId="Style4">
    <w:name w:val="Style4"/>
    <w:basedOn w:val="Standard"/>
    <w:next w:val="Standard"/>
    <w:uiPriority w:val="99"/>
    <w:rPr>
      <w:rFonts w:ascii="Noto Sans" w:hAnsi="Noto Sans" w:cs="Noto Sans"/>
    </w:rPr>
  </w:style>
  <w:style w:type="paragraph" w:customStyle="1" w:styleId="Style5">
    <w:name w:val="Style5"/>
    <w:basedOn w:val="Standard"/>
    <w:next w:val="Standard"/>
    <w:uiPriority w:val="99"/>
  </w:style>
  <w:style w:type="paragraph" w:customStyle="1" w:styleId="Style6">
    <w:name w:val="Style6"/>
    <w:basedOn w:val="Standard"/>
    <w:next w:val="Standard"/>
    <w:uiPriority w:val="99"/>
    <w:rPr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Kerzel</dc:creator>
  <cp:lastModifiedBy>Thomas Kerzel</cp:lastModifiedBy>
  <cp:revision>2</cp:revision>
  <dcterms:created xsi:type="dcterms:W3CDTF">2026-02-03T18:59:00Z</dcterms:created>
  <dcterms:modified xsi:type="dcterms:W3CDTF">2026-02-03T18:59:00Z</dcterms:modified>
</cp:coreProperties>
</file>